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BD" w:rsidRPr="006D6EBD" w:rsidRDefault="006D6EBD" w:rsidP="000078AD">
      <w:pPr>
        <w:pStyle w:val="a3"/>
        <w:spacing w:after="0" w:afterAutospacing="0" w:line="408" w:lineRule="atLeast"/>
        <w:jc w:val="righ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6D6EBD">
        <w:rPr>
          <w:rFonts w:ascii="仿宋_GB2312" w:eastAsia="仿宋_GB2312" w:hint="eastAsia"/>
          <w:color w:val="000000" w:themeColor="text1"/>
          <w:sz w:val="32"/>
          <w:szCs w:val="32"/>
        </w:rPr>
        <w:t>财务〔2017〕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6D6EBD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F3096F" w:rsidRPr="00743DEE" w:rsidRDefault="00FE2C11" w:rsidP="000078AD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cs="Arial" w:hint="eastAsia"/>
          <w:b/>
          <w:bCs/>
          <w:color w:val="000000" w:themeColor="text1"/>
          <w:sz w:val="44"/>
          <w:szCs w:val="44"/>
        </w:rPr>
      </w:pPr>
      <w:r w:rsidRPr="00743DEE">
        <w:rPr>
          <w:rStyle w:val="a4"/>
          <w:rFonts w:ascii="方正小标宋简体" w:eastAsia="方正小标宋简体" w:cs="Arial" w:hint="eastAsia"/>
          <w:b w:val="0"/>
          <w:color w:val="000000" w:themeColor="text1"/>
          <w:sz w:val="44"/>
          <w:szCs w:val="44"/>
        </w:rPr>
        <w:t>财务部</w:t>
      </w:r>
      <w:r w:rsidR="00F3096F" w:rsidRPr="00743DEE">
        <w:rPr>
          <w:rStyle w:val="a4"/>
          <w:rFonts w:ascii="方正小标宋简体" w:eastAsia="方正小标宋简体" w:cs="Arial" w:hint="eastAsia"/>
          <w:b w:val="0"/>
          <w:color w:val="000000" w:themeColor="text1"/>
          <w:sz w:val="44"/>
          <w:szCs w:val="44"/>
        </w:rPr>
        <w:t>关于编制</w:t>
      </w:r>
      <w:r w:rsidR="00F3096F" w:rsidRPr="00743DEE">
        <w:rPr>
          <w:rStyle w:val="a4"/>
          <w:rFonts w:ascii="方正小标宋简体" w:eastAsia="方正小标宋简体" w:hAnsi="Arial" w:cs="Arial" w:hint="eastAsia"/>
          <w:b w:val="0"/>
          <w:color w:val="000000" w:themeColor="text1"/>
          <w:sz w:val="44"/>
          <w:szCs w:val="44"/>
        </w:rPr>
        <w:t>201</w:t>
      </w:r>
      <w:r w:rsidR="006A0E9F" w:rsidRPr="00743DEE">
        <w:rPr>
          <w:rStyle w:val="a4"/>
          <w:rFonts w:ascii="方正小标宋简体" w:eastAsia="方正小标宋简体" w:hAnsi="Arial" w:cs="Arial" w:hint="eastAsia"/>
          <w:b w:val="0"/>
          <w:color w:val="000000" w:themeColor="text1"/>
          <w:sz w:val="44"/>
          <w:szCs w:val="44"/>
        </w:rPr>
        <w:t>7</w:t>
      </w:r>
      <w:r w:rsidR="00F3096F" w:rsidRPr="00743DEE">
        <w:rPr>
          <w:rStyle w:val="a4"/>
          <w:rFonts w:ascii="方正小标宋简体" w:eastAsia="方正小标宋简体" w:hAnsi="Arial" w:cs="Arial" w:hint="eastAsia"/>
          <w:b w:val="0"/>
          <w:color w:val="000000" w:themeColor="text1"/>
          <w:sz w:val="44"/>
          <w:szCs w:val="44"/>
        </w:rPr>
        <w:t>-201</w:t>
      </w:r>
      <w:r w:rsidR="006A0E9F" w:rsidRPr="00743DEE">
        <w:rPr>
          <w:rStyle w:val="a4"/>
          <w:rFonts w:ascii="方正小标宋简体" w:eastAsia="方正小标宋简体" w:hAnsi="Arial" w:cs="Arial" w:hint="eastAsia"/>
          <w:b w:val="0"/>
          <w:color w:val="000000" w:themeColor="text1"/>
          <w:sz w:val="44"/>
          <w:szCs w:val="44"/>
        </w:rPr>
        <w:t>8</w:t>
      </w:r>
      <w:r w:rsidR="00F3096F" w:rsidRPr="00743DEE">
        <w:rPr>
          <w:rStyle w:val="a4"/>
          <w:rFonts w:ascii="方正小标宋简体" w:eastAsia="方正小标宋简体" w:cs="Arial" w:hint="eastAsia"/>
          <w:b w:val="0"/>
          <w:color w:val="000000" w:themeColor="text1"/>
          <w:sz w:val="44"/>
          <w:szCs w:val="44"/>
        </w:rPr>
        <w:t>学年运营</w:t>
      </w:r>
      <w:r w:rsidR="00D96CB6" w:rsidRPr="00743DEE">
        <w:rPr>
          <w:rStyle w:val="a4"/>
          <w:rFonts w:ascii="方正小标宋简体" w:eastAsia="方正小标宋简体" w:cs="Arial" w:hint="eastAsia"/>
          <w:b w:val="0"/>
          <w:color w:val="000000" w:themeColor="text1"/>
          <w:sz w:val="44"/>
          <w:szCs w:val="44"/>
        </w:rPr>
        <w:t>经费</w:t>
      </w:r>
      <w:r w:rsidR="00F3096F" w:rsidRPr="00743DEE">
        <w:rPr>
          <w:rStyle w:val="a4"/>
          <w:rFonts w:ascii="方正小标宋简体" w:eastAsia="方正小标宋简体" w:cs="Arial" w:hint="eastAsia"/>
          <w:b w:val="0"/>
          <w:color w:val="000000" w:themeColor="text1"/>
          <w:sz w:val="44"/>
          <w:szCs w:val="44"/>
        </w:rPr>
        <w:t>预算的通知</w:t>
      </w:r>
    </w:p>
    <w:p w:rsidR="00CE1673" w:rsidRDefault="00CE1673" w:rsidP="00545A78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</w:p>
    <w:p w:rsidR="00F3096F" w:rsidRPr="00CF7798" w:rsidRDefault="00F3096F" w:rsidP="00545A78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各教学单位，各室、部、中心、馆：</w:t>
      </w:r>
    </w:p>
    <w:p w:rsidR="00F3096F" w:rsidRPr="00CF7798" w:rsidRDefault="00F3096F" w:rsidP="00545A78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为做好201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-201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学年经费预算编制工作，逐步提高我院预算管理水平，促进预算管理与财务管理、资产管理以及教学管理的有机结合，提高资金的使用效益，现将201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-201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学年预算编制工作的有关事项通知如下：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一、预算编制原则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学院预算遵循统一领导、分级管理，量入为出、收支平衡，统筹兼顾、保证重点的原则。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(</w:t>
      </w:r>
      <w:proofErr w:type="gramStart"/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一</w:t>
      </w:r>
      <w:proofErr w:type="gramEnd"/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)</w:t>
      </w:r>
      <w:r w:rsidR="00CE167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 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统一领导、分级管理原则。学院实施“统一领导、分级管理”的预算管理体制，各教学单位基本运营费用包干使用，提升各部门办学的自主权和积极性。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(二)</w:t>
      </w:r>
      <w:r w:rsidR="00CE167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 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量入为出、收支平衡原则。预算编制要既考虑经费来源的增加，又要确认收入的实现，避免赤字隐患，不得将上年的非正常收入作为编制预算收入的依据。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(三)统筹兼顾、保证重点原则。学院支出预算的编制，坚持统筹兼顾、保证重点的原则。在资金安排上处理好稳定和发展的关系，在确保人员经费和正常运行经费合理需要的前提下，安排学院事业发展支出，审慎安排学院重大建设支出项目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二、编报说明和要求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lastRenderedPageBreak/>
        <w:t>(</w:t>
      </w:r>
      <w:proofErr w:type="gramStart"/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一</w:t>
      </w:r>
      <w:proofErr w:type="gramEnd"/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)</w:t>
      </w:r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以各位教学院系、室、部、</w:t>
      </w:r>
      <w:proofErr w:type="gramStart"/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中心或馆为</w:t>
      </w:r>
      <w:proofErr w:type="gramEnd"/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单位，编制本单位2017-2018学年预算。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请各</w:t>
      </w:r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单位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务必对预算编制工作高度重视，在经过反复调查、充分论证，集体决策等必要环节基础上，保证预算结果的科学性和完整性。预算工作出现项目错报、漏报以及申报金额有误等问题的，由</w:t>
      </w:r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各单位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自行负责。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(二)</w:t>
      </w:r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各单位原则上应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通过友</w:t>
      </w:r>
      <w:proofErr w:type="gramStart"/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财预算</w:t>
      </w:r>
      <w:proofErr w:type="gramEnd"/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管理子系统申报所在单位预算，同时报送书面材料一份。考虑到</w:t>
      </w:r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友</w:t>
      </w:r>
      <w:proofErr w:type="gramStart"/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财预算</w:t>
      </w:r>
      <w:proofErr w:type="gramEnd"/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管理子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系统</w:t>
      </w:r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处于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上线初期，2017-2018学年预算申报仍沿用往年形式，由各单位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同时报送书面材料及电子文档各一份</w:t>
      </w:r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至财务部，由财务部统一将预算文档录入友</w:t>
      </w:r>
      <w:proofErr w:type="gramStart"/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财预算</w:t>
      </w:r>
      <w:proofErr w:type="gramEnd"/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管理子系统。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书面材料须经</w:t>
      </w:r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所在单位经费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负责人签字，加盖本单位</w:t>
      </w:r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公章，并经分管校领导签字后提交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财务部。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(三)各</w:t>
      </w:r>
      <w:r w:rsidR="00CB2D9A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单位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-201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学年经费预算申报表中所列明细项目应清晰、明了，尽可能到最细项，并且明细项目中避免出现其他等模糊类项。具体可参照201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6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-201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学年</w:t>
      </w:r>
      <w:r w:rsidR="00F257F7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所在单位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经费项目（可增减）。所列明细项目不便于理解的，应该有必要的备注说明。</w:t>
      </w:r>
      <w:bookmarkStart w:id="0" w:name="_GoBack"/>
      <w:bookmarkEnd w:id="0"/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(四)申报表中必须详细列出项目预算金额的编制依据和测算过程，即每个明细项目的申报金额必须有充分、可靠的文字、数字材料作为支撑，明细说明可以另附表。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(五)请于201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年7月</w:t>
      </w:r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日</w:t>
      </w:r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前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将书面材料</w:t>
      </w:r>
      <w:r w:rsidR="00E6159D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提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交财务部，电子文档</w:t>
      </w:r>
      <w:proofErr w:type="gramStart"/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发送至邮</w:t>
      </w:r>
      <w:proofErr w:type="gramEnd"/>
      <w:r w:rsidR="00A31416" w:rsidRPr="00040D87"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21609593</w:t>
      </w:r>
      <w:r w:rsidRPr="00040D87"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@qq.com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。如有疑问，请咨询财务部。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right="600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lastRenderedPageBreak/>
        <w:t>附件：</w:t>
      </w:r>
    </w:p>
    <w:p w:rsidR="00F3096F" w:rsidRPr="00CF7798" w:rsidRDefault="00F3096F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1.</w:t>
      </w:r>
      <w:r w:rsidR="00F257F7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教学单位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-201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学年预算编制格式</w:t>
      </w:r>
    </w:p>
    <w:p w:rsidR="00F3096F" w:rsidRPr="00CF7798" w:rsidRDefault="00D87146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</w:t>
      </w:r>
      <w:r w:rsidR="00F3096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.</w:t>
      </w:r>
      <w:r w:rsidR="002C65A1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职能</w:t>
      </w:r>
      <w:r w:rsidR="00F3096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部门201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7</w:t>
      </w:r>
      <w:r w:rsidR="00F3096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-201</w:t>
      </w:r>
      <w:r w:rsidR="006A0E9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8</w:t>
      </w:r>
      <w:r w:rsidR="00F3096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学年预算编制格式</w:t>
      </w:r>
    </w:p>
    <w:p w:rsidR="00CB2D9A" w:rsidRDefault="00CB2D9A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</w:p>
    <w:p w:rsidR="005E2E0E" w:rsidRDefault="005E2E0E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</w:p>
    <w:p w:rsidR="005E2E0E" w:rsidRPr="00CF7798" w:rsidRDefault="005E2E0E" w:rsidP="00CE1673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</w:p>
    <w:p w:rsidR="00F3096F" w:rsidRPr="00CF7798" w:rsidRDefault="00F3096F" w:rsidP="00115550">
      <w:pPr>
        <w:pStyle w:val="a3"/>
        <w:spacing w:before="0" w:beforeAutospacing="0" w:after="0" w:afterAutospacing="0" w:line="560" w:lineRule="exact"/>
        <w:ind w:right="765"/>
        <w:jc w:val="right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财务部</w:t>
      </w:r>
    </w:p>
    <w:p w:rsidR="00F3096F" w:rsidRPr="00CF7798" w:rsidRDefault="00CB2D9A" w:rsidP="00115550">
      <w:pPr>
        <w:pStyle w:val="a3"/>
        <w:spacing w:before="0" w:beforeAutospacing="0" w:after="0" w:afterAutospacing="0" w:line="560" w:lineRule="exact"/>
        <w:ind w:right="480"/>
        <w:jc w:val="right"/>
        <w:rPr>
          <w:rFonts w:ascii="仿宋_GB2312" w:eastAsia="仿宋_GB2312" w:hAnsi="Arial" w:cs="Arial" w:hint="eastAsia"/>
          <w:color w:val="000000" w:themeColor="text1"/>
          <w:sz w:val="32"/>
          <w:szCs w:val="32"/>
        </w:rPr>
      </w:pP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2017</w:t>
      </w:r>
      <w:r w:rsidR="00F3096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年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6</w:t>
      </w:r>
      <w:r w:rsidR="00F3096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月2</w:t>
      </w:r>
      <w:r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2</w:t>
      </w:r>
      <w:r w:rsidR="00F3096F" w:rsidRP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日</w:t>
      </w:r>
    </w:p>
    <w:p w:rsidR="0022424D" w:rsidRPr="00CF7798" w:rsidRDefault="00F3096F" w:rsidP="00CE1673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CB2D9A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（联系人：刘璐，</w:t>
      </w:r>
      <w:r w:rsidR="00CF779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联系方式</w:t>
      </w:r>
      <w:r w:rsidRPr="00CB2D9A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：61787299）</w:t>
      </w:r>
    </w:p>
    <w:sectPr w:rsidR="0022424D" w:rsidRPr="00CF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1D"/>
    <w:rsid w:val="000078AD"/>
    <w:rsid w:val="00040D87"/>
    <w:rsid w:val="00115550"/>
    <w:rsid w:val="0022424D"/>
    <w:rsid w:val="00225549"/>
    <w:rsid w:val="00291982"/>
    <w:rsid w:val="002C65A1"/>
    <w:rsid w:val="002D00A5"/>
    <w:rsid w:val="003C026E"/>
    <w:rsid w:val="004E1B27"/>
    <w:rsid w:val="00545A78"/>
    <w:rsid w:val="005E2E0E"/>
    <w:rsid w:val="006A0E9F"/>
    <w:rsid w:val="006D6EBD"/>
    <w:rsid w:val="00743DEE"/>
    <w:rsid w:val="008C6197"/>
    <w:rsid w:val="00996B1D"/>
    <w:rsid w:val="00A31416"/>
    <w:rsid w:val="00B57E3B"/>
    <w:rsid w:val="00CB2D9A"/>
    <w:rsid w:val="00CB4B6F"/>
    <w:rsid w:val="00CE1673"/>
    <w:rsid w:val="00CF7798"/>
    <w:rsid w:val="00D87146"/>
    <w:rsid w:val="00D94422"/>
    <w:rsid w:val="00D96CB6"/>
    <w:rsid w:val="00E6159D"/>
    <w:rsid w:val="00F257F7"/>
    <w:rsid w:val="00F3096F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9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096F"/>
    <w:rPr>
      <w:b/>
      <w:bCs/>
    </w:rPr>
  </w:style>
  <w:style w:type="character" w:customStyle="1" w:styleId="apple-converted-space">
    <w:name w:val="apple-converted-space"/>
    <w:basedOn w:val="a0"/>
    <w:rsid w:val="00F30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9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096F"/>
    <w:rPr>
      <w:b/>
      <w:bCs/>
    </w:rPr>
  </w:style>
  <w:style w:type="character" w:customStyle="1" w:styleId="apple-converted-space">
    <w:name w:val="apple-converted-space"/>
    <w:basedOn w:val="a0"/>
    <w:rsid w:val="00F3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38</cp:revision>
  <dcterms:created xsi:type="dcterms:W3CDTF">2017-06-22T02:25:00Z</dcterms:created>
  <dcterms:modified xsi:type="dcterms:W3CDTF">2017-06-23T01:47:00Z</dcterms:modified>
</cp:coreProperties>
</file>